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АКЦИОНЕРНОЕ ОБЩЕСТВО «ОТКРЫТИЕ БРОКЕР» (</w:t>
      </w:r>
      <w:hyperlink r:id="rId6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open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broker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.ru/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ОБЩЕСТВО С ОГРАНИЧЕННОЙ ОТВЕТСТВЕННОСТЬЮ «ИК ВЕЛЕС КАПИТАЛ» (</w:t>
      </w:r>
      <w:hyperlink r:id="rId7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veles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capital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.ru/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hAnsi="Constantia"/>
          <w:sz w:val="24"/>
          <w:szCs w:val="24"/>
          <w:shd w:val="clear" w:color="auto" w:fill="FFFFFF"/>
        </w:rPr>
        <w:t>ОБЩЕСТВО С ОГРАНИЧЕННОЙ ОТВЕТСТВЕННОСТЬЮ «ФИНАНСОВОЕ АГЕНТСТВО «МИЛКОМ-ИНВЕСТ» (</w:t>
      </w:r>
      <w:hyperlink r:id="rId8" w:history="1"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http://www.</w:t>
        </w:r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  <w:lang w:val="en-US"/>
          </w:rPr>
          <w:t>milcom</w:t>
        </w:r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.ru/</w:t>
        </w:r>
      </w:hyperlink>
      <w:r>
        <w:rPr>
          <w:rFonts w:ascii="Constantia" w:hAnsi="Constantia"/>
          <w:sz w:val="24"/>
          <w:szCs w:val="24"/>
          <w:shd w:val="clear" w:color="auto" w:fill="FFFFFF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hAnsi="Constantia"/>
          <w:sz w:val="24"/>
          <w:szCs w:val="24"/>
          <w:shd w:val="clear" w:color="auto" w:fill="FFFFFF"/>
        </w:rPr>
        <w:t>ОБЩЕСТВО С ОГРАНИЧЕННОЙ ОТВЕТСТВЕННОСТЬЮ «БРОКЕРСКАЯ КОМПАНИЯ «РЕГИОН» (</w:t>
      </w:r>
      <w:hyperlink r:id="rId9" w:history="1"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http://www.</w:t>
        </w:r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  <w:lang w:val="en-US"/>
          </w:rPr>
          <w:t>region</w:t>
        </w:r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.ru/</w:t>
        </w:r>
      </w:hyperlink>
      <w:r>
        <w:rPr>
          <w:rFonts w:ascii="Constantia" w:hAnsi="Constantia"/>
          <w:sz w:val="24"/>
          <w:szCs w:val="24"/>
          <w:shd w:val="clear" w:color="auto" w:fill="FFFFFF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hAnsi="Constantia"/>
          <w:sz w:val="24"/>
          <w:szCs w:val="24"/>
          <w:shd w:val="clear" w:color="auto" w:fill="FFFFFF"/>
        </w:rPr>
        <w:t>ЗАКРЫТОЕ АКЦИОНЕРНОЕ ОБЩЕСТВО «САНКТ-ПЕТЕРБУРГСКИЙ РАСЧЕТНО-ДЕПОЗИТАРНЫЙ ЦЕНТР» (</w:t>
      </w:r>
      <w:hyperlink r:id="rId10" w:history="1"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http://www.rdc.spb.ru/</w:t>
        </w:r>
      </w:hyperlink>
      <w:r>
        <w:rPr>
          <w:rFonts w:ascii="Constantia" w:hAnsi="Constantia"/>
          <w:sz w:val="24"/>
          <w:szCs w:val="24"/>
          <w:shd w:val="clear" w:color="auto" w:fill="FFFFFF"/>
        </w:rPr>
        <w:t>)</w:t>
      </w:r>
    </w:p>
    <w:p w:rsidR="00A40506" w:rsidRPr="00A40506" w:rsidRDefault="00A40506" w:rsidP="00A4050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 w:rsidRPr="00A40506">
        <w:rPr>
          <w:rFonts w:ascii="Constantia" w:hAnsi="Constantia"/>
          <w:sz w:val="24"/>
          <w:szCs w:val="24"/>
          <w:shd w:val="clear" w:color="auto" w:fill="FFFFFF"/>
        </w:rPr>
        <w:t>ИП «БЕТА КОР</w:t>
      </w:r>
      <w:r w:rsidR="00F37404">
        <w:rPr>
          <w:rFonts w:ascii="Constantia" w:hAnsi="Constantia"/>
          <w:sz w:val="24"/>
          <w:szCs w:val="24"/>
          <w:shd w:val="clear" w:color="auto" w:fill="FFFFFF"/>
        </w:rPr>
        <w:t>П</w:t>
      </w:r>
      <w:r w:rsidRPr="00A40506">
        <w:rPr>
          <w:rFonts w:ascii="Constantia" w:hAnsi="Constantia"/>
          <w:sz w:val="24"/>
          <w:szCs w:val="24"/>
          <w:shd w:val="clear" w:color="auto" w:fill="FFFFFF"/>
        </w:rPr>
        <w:t>» АД (http://</w:t>
      </w:r>
      <w:r w:rsidRPr="00A40506">
        <w:rPr>
          <w:rFonts w:ascii="Constantia" w:hAnsi="Constantia" w:cs="Arial"/>
          <w:sz w:val="24"/>
          <w:szCs w:val="24"/>
          <w:shd w:val="clear" w:color="auto" w:fill="FFFFFF"/>
        </w:rPr>
        <w:t>www.beta-corp.com/)</w:t>
      </w:r>
    </w:p>
    <w:p w:rsidR="007B0018" w:rsidRPr="00A40506" w:rsidRDefault="007B0018"/>
    <w:sectPr w:rsidR="007B0018" w:rsidRPr="00A4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D2D"/>
    <w:multiLevelType w:val="multilevel"/>
    <w:tmpl w:val="1534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72"/>
    <w:rsid w:val="00177372"/>
    <w:rsid w:val="004525F4"/>
    <w:rsid w:val="0051458F"/>
    <w:rsid w:val="007B0018"/>
    <w:rsid w:val="007C3333"/>
    <w:rsid w:val="00832734"/>
    <w:rsid w:val="00977FE7"/>
    <w:rsid w:val="00A40506"/>
    <w:rsid w:val="00B43B7B"/>
    <w:rsid w:val="00BE555C"/>
    <w:rsid w:val="00CD6341"/>
    <w:rsid w:val="00F37404"/>
    <w:rsid w:val="00F5125B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co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eles-capita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-broke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dc.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9A121939</Template>
  <TotalTime>0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Кабанова Людмила</cp:lastModifiedBy>
  <cp:revision>2</cp:revision>
  <cp:lastPrinted>2016-10-03T12:12:00Z</cp:lastPrinted>
  <dcterms:created xsi:type="dcterms:W3CDTF">2018-11-09T13:31:00Z</dcterms:created>
  <dcterms:modified xsi:type="dcterms:W3CDTF">2018-11-09T13:31:00Z</dcterms:modified>
</cp:coreProperties>
</file>