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C9" w:rsidRPr="00497CE3" w:rsidRDefault="00AD248F" w:rsidP="004B7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E3">
        <w:rPr>
          <w:rFonts w:ascii="Times New Roman" w:hAnsi="Times New Roman" w:cs="Times New Roman"/>
          <w:b/>
          <w:sz w:val="24"/>
          <w:szCs w:val="24"/>
        </w:rPr>
        <w:t>Перечень клиринговых организаций, с которыми ООО «Московские партнеры» заключило договоры об оказании клиринговых услуг</w:t>
      </w:r>
    </w:p>
    <w:p w:rsidR="00055BC0" w:rsidRPr="00055BC0" w:rsidRDefault="00055BC0" w:rsidP="00497C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BC0">
        <w:rPr>
          <w:rFonts w:ascii="Times New Roman" w:hAnsi="Times New Roman" w:cs="Times New Roman"/>
          <w:sz w:val="24"/>
          <w:szCs w:val="24"/>
        </w:rPr>
        <w:t xml:space="preserve">актуально с 04.04.2023г. по настоящее время </w:t>
      </w:r>
    </w:p>
    <w:p w:rsidR="00055BC0" w:rsidRPr="00055BC0" w:rsidRDefault="00055BC0" w:rsidP="00055BC0">
      <w:pPr>
        <w:pStyle w:val="a4"/>
        <w:ind w:left="1065"/>
        <w:rPr>
          <w:rStyle w:val="a5"/>
          <w:rFonts w:ascii="Times New Roman" w:hAnsi="Times New Roman" w:cs="Times New Roman"/>
          <w:sz w:val="24"/>
          <w:szCs w:val="24"/>
        </w:rPr>
      </w:pPr>
      <w:r w:rsidRPr="00055BC0">
        <w:rPr>
          <w:rFonts w:ascii="Times New Roman" w:hAnsi="Times New Roman" w:cs="Times New Roman"/>
          <w:sz w:val="24"/>
          <w:szCs w:val="24"/>
        </w:rPr>
        <w:t>Небанковская кредитная организация-центральный контрагент</w:t>
      </w:r>
      <w:r w:rsidRPr="00055BC0">
        <w:rPr>
          <w:rFonts w:ascii="Times New Roman" w:hAnsi="Times New Roman" w:cs="Times New Roman"/>
          <w:sz w:val="24"/>
          <w:szCs w:val="24"/>
        </w:rPr>
        <w:br/>
      </w:r>
      <w:r w:rsidRPr="00055BC0">
        <w:rPr>
          <w:rStyle w:val="a5"/>
          <w:rFonts w:ascii="Times New Roman" w:hAnsi="Times New Roman" w:cs="Times New Roman"/>
          <w:sz w:val="24"/>
          <w:szCs w:val="24"/>
        </w:rPr>
        <w:t>"Национальный Клиринговый Центр" (Акционерное общество)</w:t>
      </w:r>
    </w:p>
    <w:p w:rsidR="00055BC0" w:rsidRDefault="00291ECE" w:rsidP="00055BC0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55BC0" w:rsidRPr="007D248E">
          <w:rPr>
            <w:rStyle w:val="a3"/>
            <w:rFonts w:ascii="Times New Roman" w:hAnsi="Times New Roman" w:cs="Times New Roman"/>
            <w:sz w:val="24"/>
            <w:szCs w:val="24"/>
          </w:rPr>
          <w:t>https://www.nationalclearingcentre.ru</w:t>
        </w:r>
      </w:hyperlink>
    </w:p>
    <w:p w:rsidR="00055BC0" w:rsidRDefault="00055BC0" w:rsidP="00055BC0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D3792B" w:rsidRDefault="00CB4BFA" w:rsidP="00497C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3792B">
        <w:rPr>
          <w:rFonts w:ascii="Times New Roman" w:hAnsi="Times New Roman" w:cs="Times New Roman"/>
          <w:sz w:val="24"/>
          <w:szCs w:val="24"/>
        </w:rPr>
        <w:t xml:space="preserve">ктуально </w:t>
      </w:r>
      <w:proofErr w:type="gramStart"/>
      <w:r w:rsidR="00D3792B">
        <w:rPr>
          <w:rFonts w:ascii="Times New Roman" w:hAnsi="Times New Roman" w:cs="Times New Roman"/>
          <w:sz w:val="24"/>
          <w:szCs w:val="24"/>
        </w:rPr>
        <w:t>с  01.02.2017г.</w:t>
      </w:r>
      <w:proofErr w:type="gramEnd"/>
      <w:r w:rsidR="00D3792B">
        <w:rPr>
          <w:rFonts w:ascii="Times New Roman" w:hAnsi="Times New Roman" w:cs="Times New Roman"/>
          <w:sz w:val="24"/>
          <w:szCs w:val="24"/>
        </w:rPr>
        <w:t xml:space="preserve"> по </w:t>
      </w:r>
      <w:r w:rsidR="00D37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D37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.06.2018г.</w:t>
      </w:r>
    </w:p>
    <w:p w:rsidR="00497CE3" w:rsidRDefault="00AD248F" w:rsidP="00D3792B">
      <w:pPr>
        <w:pStyle w:val="a4"/>
        <w:ind w:left="106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CE3">
        <w:rPr>
          <w:rFonts w:ascii="Times New Roman" w:hAnsi="Times New Roman" w:cs="Times New Roman"/>
          <w:sz w:val="24"/>
          <w:szCs w:val="24"/>
        </w:rPr>
        <w:t>ПУБЛИЧНОЕ АКЦИОНЕРНОЕ ОБЩЕСТВО «КЛИРИНГОВЫЙ ЦЕНТР МФБ»</w:t>
      </w:r>
      <w:r w:rsidR="00497CE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3792B" w:rsidRPr="00AE57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https://mse.ru/</w:t>
        </w:r>
      </w:hyperlink>
    </w:p>
    <w:p w:rsidR="00661538" w:rsidRDefault="00661538" w:rsidP="00497CE3">
      <w:pPr>
        <w:pStyle w:val="a4"/>
        <w:ind w:left="1065"/>
      </w:pPr>
    </w:p>
    <w:p w:rsidR="00D3792B" w:rsidRDefault="00CB4BFA" w:rsidP="00497CE3">
      <w:pPr>
        <w:pStyle w:val="a4"/>
        <w:ind w:left="10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изменения наименования</w:t>
      </w:r>
      <w:r w:rsidR="00D37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291ECE" w:rsidRDefault="00661538" w:rsidP="00497CE3">
      <w:pPr>
        <w:pStyle w:val="a4"/>
        <w:ind w:left="10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Акционерное о</w:t>
      </w:r>
      <w:r w:rsid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бщество «Клиринговый центр МФБ» </w:t>
      </w:r>
      <w:hyperlink r:id="rId7" w:history="1">
        <w:r w:rsidR="00EE4B93" w:rsidRPr="00AE57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https://mse.ru/</w:t>
        </w:r>
      </w:hyperlink>
      <w:r w:rsidR="00CB4BFA" w:rsidRPr="00CB4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61538" w:rsidRDefault="00CB4BFA" w:rsidP="00497CE3">
      <w:pPr>
        <w:pStyle w:val="a4"/>
        <w:ind w:left="10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актуально с 25.06.2018г. по 30.09.2020г.  </w:t>
      </w:r>
    </w:p>
    <w:p w:rsidR="00EE4B93" w:rsidRPr="00EE4B93" w:rsidRDefault="00EE4B93" w:rsidP="00497CE3">
      <w:pPr>
        <w:pStyle w:val="a4"/>
        <w:ind w:left="1065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24E54" w:rsidRDefault="00A24E54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</w:t>
      </w:r>
      <w:r w:rsidR="00417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наименования  </w:t>
      </w:r>
    </w:p>
    <w:p w:rsidR="00A24E54" w:rsidRDefault="00A24E54" w:rsidP="00BF654A">
      <w:pPr>
        <w:pStyle w:val="a4"/>
        <w:ind w:left="1065"/>
        <w:jc w:val="both"/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E4B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Небанковская кредитная организация - центральный контрагент «Клиринговый центр МФБ» (акционерное общество)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AE57D3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https://mse.ru/</w:t>
        </w:r>
      </w:hyperlink>
    </w:p>
    <w:p w:rsidR="00FC4D24" w:rsidRDefault="00A24E54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</w:t>
      </w: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01 октября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B92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апреля 2022</w:t>
      </w:r>
      <w:r w:rsidR="00B92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B92DF1" w:rsidRDefault="00B92DF1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1ECE" w:rsidRDefault="00BF654A" w:rsidP="00BF654A">
      <w:pPr>
        <w:pStyle w:val="a4"/>
        <w:ind w:left="10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01.10.2020г. по </w:t>
      </w:r>
      <w:r w:rsidR="0029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 2021г.</w:t>
      </w: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>– Небанковской кредитной организацией - центральным контрагентом «Клиринговый центр МФБ» (акционерным обществом)</w:t>
      </w:r>
    </w:p>
    <w:p w:rsidR="00291ECE" w:rsidRDefault="00291ECE" w:rsidP="00BF654A">
      <w:pPr>
        <w:pStyle w:val="a4"/>
        <w:ind w:left="10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proofErr w:type="gramStart"/>
        <w:r w:rsidRPr="00AE57D3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https://mse.ru/</w:t>
        </w:r>
      </w:hyperlink>
      <w:r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291ECE">
        <w:rPr>
          <w:rStyle w:val="a3"/>
          <w:rFonts w:ascii="Times New Roman" w:hAnsi="Times New Roman" w:cs="Times New Roman"/>
          <w:bCs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654A"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>приостановлен</w:t>
      </w:r>
      <w:proofErr w:type="gramEnd"/>
      <w:r w:rsidR="00BF654A"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допуск ООО «Московские партнеры» к клиринговому обслуживанию. Дата размещения 01.10.2020г. </w:t>
      </w:r>
    </w:p>
    <w:p w:rsidR="00BF654A" w:rsidRDefault="00291ECE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</w:t>
      </w:r>
      <w:r w:rsidR="00BF654A"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F654A"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01 октября 2020 года</w:t>
      </w:r>
      <w:r w:rsidR="00BF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B92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 2021г.</w:t>
      </w:r>
    </w:p>
    <w:p w:rsidR="00BF654A" w:rsidRPr="00BF654A" w:rsidRDefault="00BF654A" w:rsidP="00BF654A">
      <w:pPr>
        <w:pStyle w:val="a4"/>
        <w:ind w:left="10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4D24" w:rsidRDefault="00FC4D24" w:rsidP="00BF654A">
      <w:pPr>
        <w:pStyle w:val="a4"/>
        <w:ind w:left="10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4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01.04.2021г. </w:t>
      </w:r>
      <w:r w:rsidR="003F3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прекращено действие </w:t>
      </w:r>
      <w:r w:rsidRPr="00FC4D24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</w:t>
      </w:r>
      <w:r w:rsidR="003F3FC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C4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оказании клиринговых услуг с </w:t>
      </w:r>
      <w:r w:rsidRPr="00FC4D24">
        <w:rPr>
          <w:rFonts w:ascii="Times New Roman" w:hAnsi="Times New Roman" w:cs="Times New Roman"/>
          <w:sz w:val="24"/>
          <w:szCs w:val="24"/>
        </w:rPr>
        <w:t>НКО-ЦК «Клиринговый центр МФБ» (АО)</w:t>
      </w:r>
      <w:r w:rsidRPr="00FC4D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91ECE" w:rsidRPr="00291ECE" w:rsidRDefault="00221A74" w:rsidP="00291ECE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Полное фирменное наименование: </w:t>
      </w: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>Небанковск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 кредитная организация - центральный контрагент</w:t>
      </w: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иринговый центр МФБ» (акционерное</w:t>
      </w: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общество)</w:t>
      </w:r>
      <w:r w:rsidR="00291ECE" w:rsidRPr="00291ECE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10" w:history="1">
        <w:r w:rsidR="00291ECE" w:rsidRPr="00AE57D3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https://mse.ru/</w:t>
        </w:r>
      </w:hyperlink>
      <w:r w:rsidR="00291ECE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BB1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19F7"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 ООО «Московские партнеры» к клиринговому обслуживанию</w:t>
      </w:r>
      <w:r w:rsidR="00BB1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прекращен.</w:t>
      </w:r>
      <w:r w:rsidR="00291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1ECE" w:rsidRPr="00291ECE">
        <w:rPr>
          <w:rFonts w:ascii="Times New Roman" w:hAnsi="Times New Roman" w:cs="Times New Roman"/>
          <w:sz w:val="24"/>
          <w:szCs w:val="24"/>
          <w:shd w:val="clear" w:color="auto" w:fill="FFFFFF"/>
        </w:rPr>
        <w:t>Дата размещения 01.04.2021</w:t>
      </w:r>
      <w:r w:rsidR="00291ECE" w:rsidRPr="00291ECE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</w:p>
    <w:p w:rsidR="00FC4D24" w:rsidRDefault="00FC4D24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</w:t>
      </w: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01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апреля</w:t>
      </w: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="0029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06.07.2023г.</w:t>
      </w:r>
    </w:p>
    <w:p w:rsidR="00CB4BFA" w:rsidRDefault="00CB4BFA" w:rsidP="00497CE3">
      <w:pPr>
        <w:pStyle w:val="a4"/>
        <w:ind w:left="1065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92DF1" w:rsidRPr="00291ECE" w:rsidRDefault="00B92DF1" w:rsidP="00B92DF1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изменения</w:t>
      </w:r>
      <w:r w:rsidR="00291ECE" w:rsidRPr="0029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наименования </w:t>
      </w:r>
      <w:r w:rsidR="00291ECE" w:rsidRPr="0029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22 апреля 2022г.</w:t>
      </w:r>
    </w:p>
    <w:p w:rsidR="00B92DF1" w:rsidRDefault="00B92DF1" w:rsidP="00B92DF1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291E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Небанковская кредитная организация - центральный контрагент «СПБ Клиринг» (акционерное общество)</w:t>
      </w:r>
      <w:r w:rsidR="00291E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="00291ECE" w:rsidRPr="00291EC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https://spbclearing.ru/</w:t>
        </w:r>
      </w:hyperlink>
    </w:p>
    <w:bookmarkEnd w:id="0"/>
    <w:p w:rsidR="00291ECE" w:rsidRPr="00291ECE" w:rsidRDefault="00291ECE" w:rsidP="00B92DF1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размещения: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9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07.07.2023г.</w:t>
      </w:r>
    </w:p>
    <w:p w:rsidR="00B92DF1" w:rsidRPr="00291ECE" w:rsidRDefault="00B92DF1" w:rsidP="00B92DF1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актуально с </w:t>
      </w:r>
      <w:r w:rsidR="00291ECE" w:rsidRPr="0029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 июля 2023</w:t>
      </w:r>
      <w:r w:rsidRPr="0029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по настоящее время.</w:t>
      </w:r>
    </w:p>
    <w:p w:rsidR="00B92DF1" w:rsidRDefault="00B92DF1" w:rsidP="00497CE3">
      <w:pPr>
        <w:pStyle w:val="a4"/>
        <w:ind w:left="1065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E4B93" w:rsidRPr="00EE4B93" w:rsidRDefault="00EE4B93" w:rsidP="00497CE3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sectPr w:rsidR="00EE4B93" w:rsidRPr="00EE4B93" w:rsidSect="00BB19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909AB"/>
    <w:multiLevelType w:val="multilevel"/>
    <w:tmpl w:val="3C8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148B5"/>
    <w:multiLevelType w:val="hybridMultilevel"/>
    <w:tmpl w:val="2C623918"/>
    <w:lvl w:ilvl="0" w:tplc="0948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05BAF"/>
    <w:multiLevelType w:val="multilevel"/>
    <w:tmpl w:val="37B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C9"/>
    <w:rsid w:val="00055BC0"/>
    <w:rsid w:val="00221A74"/>
    <w:rsid w:val="00291ECE"/>
    <w:rsid w:val="003F3FCA"/>
    <w:rsid w:val="00417A50"/>
    <w:rsid w:val="00497CE3"/>
    <w:rsid w:val="004B7CB4"/>
    <w:rsid w:val="0051458F"/>
    <w:rsid w:val="00646169"/>
    <w:rsid w:val="00661538"/>
    <w:rsid w:val="007B0018"/>
    <w:rsid w:val="007C6B38"/>
    <w:rsid w:val="00832734"/>
    <w:rsid w:val="00A24E54"/>
    <w:rsid w:val="00AD248F"/>
    <w:rsid w:val="00B43B7B"/>
    <w:rsid w:val="00B92DF1"/>
    <w:rsid w:val="00BB19F7"/>
    <w:rsid w:val="00BB29C9"/>
    <w:rsid w:val="00BC33F2"/>
    <w:rsid w:val="00BF654A"/>
    <w:rsid w:val="00CB4BFA"/>
    <w:rsid w:val="00D3792B"/>
    <w:rsid w:val="00EE4B93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6D3F54-A984-42C2-90BF-0B76D147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  <w:style w:type="character" w:styleId="a5">
    <w:name w:val="Strong"/>
    <w:basedOn w:val="a0"/>
    <w:uiPriority w:val="22"/>
    <w:qFormat/>
    <w:rsid w:val="00055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e.ru/" TargetMode="External"/><Relationship Id="rId11" Type="http://schemas.openxmlformats.org/officeDocument/2006/relationships/hyperlink" Target="https://spbclearing.ru/" TargetMode="External"/><Relationship Id="rId5" Type="http://schemas.openxmlformats.org/officeDocument/2006/relationships/hyperlink" Target="https://www.nationalclearingcentre.ru" TargetMode="External"/><Relationship Id="rId10" Type="http://schemas.openxmlformats.org/officeDocument/2006/relationships/hyperlink" Target="https://m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n.sakovskaya</cp:lastModifiedBy>
  <cp:revision>10</cp:revision>
  <cp:lastPrinted>2016-05-23T13:10:00Z</cp:lastPrinted>
  <dcterms:created xsi:type="dcterms:W3CDTF">2021-03-24T14:54:00Z</dcterms:created>
  <dcterms:modified xsi:type="dcterms:W3CDTF">2023-07-07T12:02:00Z</dcterms:modified>
</cp:coreProperties>
</file>