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7A6F" w:rsidTr="00C80F47">
        <w:tc>
          <w:tcPr>
            <w:tcW w:w="10065" w:type="dxa"/>
          </w:tcPr>
          <w:p w:rsidR="00B67A6F" w:rsidRPr="00B67A6F" w:rsidRDefault="00B67A6F" w:rsidP="00C80F47">
            <w:pPr>
              <w:widowControl w:val="0"/>
              <w:autoSpaceDE w:val="0"/>
              <w:autoSpaceDN w:val="0"/>
              <w:ind w:firstLine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7A6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</w:t>
            </w:r>
            <w:r w:rsidR="00C80F4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«Московские партнеры» </w:t>
            </w:r>
            <w:r w:rsidRPr="00B67A6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заключил договоры об оказании ему </w:t>
            </w:r>
            <w:r w:rsidR="00C80F4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клиринговых услуг (при наличии)</w:t>
            </w:r>
            <w:r w:rsidRPr="00B67A6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A6F" w:rsidTr="00C80F47">
        <w:tc>
          <w:tcPr>
            <w:tcW w:w="10065" w:type="dxa"/>
          </w:tcPr>
          <w:p w:rsidR="00B67A6F" w:rsidRPr="00FE7073" w:rsidRDefault="00FE7073" w:rsidP="00C80F47">
            <w:pPr>
              <w:pStyle w:val="a4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B67A6F" w:rsidRPr="00FE70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Полное фирменное наименование:</w:t>
            </w:r>
            <w:r w:rsidR="00B67A6F" w:rsidRPr="00FE70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A6F" w:rsidRPr="00FE7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Небанковская кредитная организация - центральный контрагент «СПБ Клиринг» (акционерное общество)</w:t>
            </w:r>
          </w:p>
          <w:p w:rsidR="00B67A6F" w:rsidRPr="00FE7073" w:rsidRDefault="00B67A6F" w:rsidP="00B67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Сокращенное фирменное наименование:</w:t>
            </w:r>
            <w:r w:rsidRPr="00FE7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НКО-ЦК "СПБ Клиринг" (АО)</w:t>
            </w:r>
          </w:p>
          <w:p w:rsidR="00B67A6F" w:rsidRPr="00FE7073" w:rsidRDefault="00B67A6F" w:rsidP="00B67A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0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ОГРН:</w:t>
            </w:r>
            <w:r w:rsidRPr="00FE7073">
              <w:rPr>
                <w:rFonts w:ascii="Times New Roman" w:hAnsi="Times New Roman" w:cs="Times New Roman"/>
                <w:sz w:val="24"/>
                <w:szCs w:val="24"/>
              </w:rPr>
              <w:t xml:space="preserve"> 1097800000440</w:t>
            </w:r>
          </w:p>
          <w:p w:rsidR="00B67A6F" w:rsidRPr="00FE7073" w:rsidRDefault="00B67A6F" w:rsidP="00B67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ИНН: 7801268965</w:t>
            </w:r>
          </w:p>
        </w:tc>
      </w:tr>
      <w:tr w:rsidR="00B67A6F" w:rsidTr="00C80F47">
        <w:trPr>
          <w:trHeight w:val="65"/>
        </w:trPr>
        <w:tc>
          <w:tcPr>
            <w:tcW w:w="10065" w:type="dxa"/>
          </w:tcPr>
          <w:p w:rsidR="00B67A6F" w:rsidRPr="00FE7073" w:rsidRDefault="008A5A83" w:rsidP="00C80F47">
            <w:pPr>
              <w:spacing w:before="2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7073" w:rsidRPr="00F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E7073" w:rsidRPr="00FE70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Полное фи</w:t>
            </w:r>
            <w:bookmarkStart w:id="0" w:name="_GoBack"/>
            <w:bookmarkEnd w:id="0"/>
            <w:r w:rsidR="00FE7073" w:rsidRPr="00FE70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рменное наименование: </w:t>
            </w:r>
            <w:r w:rsidR="00FE7073" w:rsidRPr="00FE70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Небанковская кредитная организация-центральный контрагент</w:t>
            </w:r>
            <w:r w:rsidR="00FE7073" w:rsidRPr="00FE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73" w:rsidRPr="00FE70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«Национальный Клиринговый Центр» (Акционерное общество)</w:t>
            </w:r>
          </w:p>
          <w:p w:rsidR="00FE7073" w:rsidRPr="00FE7073" w:rsidRDefault="00FE7073" w:rsidP="00FE7073">
            <w:pPr>
              <w:ind w:firstLine="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70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Сокращенное фирменное наименование:</w:t>
            </w:r>
            <w:r w:rsidRPr="00FE7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70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НКО НКЦ (АО)</w:t>
            </w:r>
          </w:p>
          <w:p w:rsidR="00FE7073" w:rsidRPr="00FE7073" w:rsidRDefault="00FE7073" w:rsidP="00FE7073">
            <w:pPr>
              <w:ind w:firstLine="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0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ОГРН:</w:t>
            </w:r>
            <w:r w:rsidRPr="00FE7073">
              <w:rPr>
                <w:rFonts w:ascii="Times New Roman" w:hAnsi="Times New Roman" w:cs="Times New Roman"/>
                <w:sz w:val="24"/>
                <w:szCs w:val="24"/>
              </w:rPr>
              <w:t xml:space="preserve"> 106771104481</w:t>
            </w:r>
          </w:p>
          <w:p w:rsidR="00FE7073" w:rsidRPr="00FE7073" w:rsidRDefault="00FE7073" w:rsidP="00F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ИНН:</w:t>
            </w:r>
            <w:r w:rsidRPr="00FE7073">
              <w:rPr>
                <w:rFonts w:ascii="Times New Roman" w:hAnsi="Times New Roman" w:cs="Times New Roman"/>
                <w:sz w:val="24"/>
                <w:szCs w:val="24"/>
              </w:rPr>
              <w:t xml:space="preserve"> 7750004023</w:t>
            </w:r>
          </w:p>
        </w:tc>
      </w:tr>
    </w:tbl>
    <w:p w:rsidR="00B67A6F" w:rsidRDefault="00B67A6F" w:rsidP="008A5A83">
      <w:pPr>
        <w:spacing w:before="100" w:beforeAutospacing="1" w:after="100" w:afterAutospacing="1" w:line="240" w:lineRule="auto"/>
        <w:ind w:left="720"/>
      </w:pPr>
    </w:p>
    <w:sectPr w:rsidR="00B6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36EA4"/>
    <w:multiLevelType w:val="hybridMultilevel"/>
    <w:tmpl w:val="1D2ED188"/>
    <w:lvl w:ilvl="0" w:tplc="5D40D6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42794"/>
    <w:multiLevelType w:val="hybridMultilevel"/>
    <w:tmpl w:val="AEA2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720FA"/>
    <w:multiLevelType w:val="multilevel"/>
    <w:tmpl w:val="89A6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6F"/>
    <w:rsid w:val="004B450F"/>
    <w:rsid w:val="0088314B"/>
    <w:rsid w:val="008A5A83"/>
    <w:rsid w:val="00B67A6F"/>
    <w:rsid w:val="00C80F47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864546-1763-486D-B339-139E1B8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7A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B67A6F"/>
    <w:pPr>
      <w:ind w:left="720"/>
      <w:contextualSpacing/>
    </w:pPr>
  </w:style>
  <w:style w:type="character" w:customStyle="1" w:styleId="markedcontent">
    <w:name w:val="markedcontent"/>
    <w:basedOn w:val="a0"/>
    <w:rsid w:val="00FE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2</cp:revision>
  <dcterms:created xsi:type="dcterms:W3CDTF">2024-04-02T19:52:00Z</dcterms:created>
  <dcterms:modified xsi:type="dcterms:W3CDTF">2024-04-02T19:52:00Z</dcterms:modified>
</cp:coreProperties>
</file>