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4" w:rsidRDefault="005E55BA" w:rsidP="005E55BA">
      <w:pPr>
        <w:pStyle w:val="a4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BA">
        <w:rPr>
          <w:rFonts w:ascii="Times New Roman" w:hAnsi="Times New Roman" w:cs="Times New Roman"/>
          <w:b/>
          <w:sz w:val="24"/>
          <w:szCs w:val="24"/>
        </w:rPr>
        <w:t xml:space="preserve">Перечень организаторов торговли, в том числе иностранных, где </w:t>
      </w:r>
    </w:p>
    <w:p w:rsidR="005E55BA" w:rsidRDefault="005E55BA" w:rsidP="005E55BA">
      <w:pPr>
        <w:pStyle w:val="a4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BA">
        <w:rPr>
          <w:rFonts w:ascii="Times New Roman" w:hAnsi="Times New Roman" w:cs="Times New Roman"/>
          <w:b/>
          <w:sz w:val="24"/>
          <w:szCs w:val="24"/>
        </w:rPr>
        <w:t>ООО «Московские партнеры» является участником торгов</w:t>
      </w:r>
    </w:p>
    <w:p w:rsidR="007F50F4" w:rsidRPr="005E55BA" w:rsidRDefault="007F50F4" w:rsidP="005E55BA">
      <w:pPr>
        <w:pStyle w:val="a4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B45" w:rsidRDefault="00EC2B45" w:rsidP="007F50F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 с 30.03.2023г. по настоящее время</w:t>
      </w:r>
    </w:p>
    <w:p w:rsidR="00646264" w:rsidRDefault="00646264" w:rsidP="00646264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2B45">
        <w:rPr>
          <w:rFonts w:ascii="Times New Roman" w:hAnsi="Times New Roman" w:cs="Times New Roman"/>
          <w:iCs/>
          <w:sz w:val="24"/>
          <w:szCs w:val="24"/>
        </w:rPr>
        <w:t>Публичное акционерное общество «Московская Биржа ММВБ-РТС»</w:t>
      </w:r>
    </w:p>
    <w:p w:rsidR="00646264" w:rsidRDefault="008B4AD7" w:rsidP="00646264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Style w:val="a3"/>
          <w:rFonts w:ascii="Times New Roman" w:hAnsi="Times New Roman" w:cs="Times New Roman"/>
          <w:iCs/>
          <w:sz w:val="24"/>
          <w:szCs w:val="24"/>
        </w:rPr>
      </w:pPr>
      <w:hyperlink r:id="rId5" w:history="1">
        <w:r w:rsidR="00646264" w:rsidRPr="007D248E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https://www.moex.com</w:t>
        </w:r>
      </w:hyperlink>
    </w:p>
    <w:p w:rsidR="00646264" w:rsidRDefault="00646264" w:rsidP="00646264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F50F4" w:rsidRDefault="006753F8" w:rsidP="007F50F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 с 01.02.2017г. по 30.09.2020г. </w:t>
      </w:r>
      <w:r w:rsidR="005E55BA" w:rsidRPr="007F5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«САНКТ-ПЕТЕРБУРГСКАЯ БИРЖА» (</w:t>
      </w:r>
      <w:hyperlink r:id="rId6" w:tgtFrame="_blank" w:history="1">
        <w:r w:rsidR="005E55BA" w:rsidRPr="007F50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http://spbexchange.ru/</w:t>
        </w:r>
      </w:hyperlink>
      <w:r w:rsidR="005E55BA" w:rsidRPr="007F50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53F8" w:rsidRDefault="006753F8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</w:rPr>
      </w:pPr>
    </w:p>
    <w:p w:rsidR="006753F8" w:rsidRDefault="006753F8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Информация о приостановлении допуска брокера к организованным торгам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 с 01.10.2020г. по настоящее время – 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«САНКТ-ПЕТЕРБУРГСКАЯ БИРЖА» (</w:t>
      </w:r>
      <w:hyperlink r:id="rId7" w:tgtFrame="_blank" w:history="1">
        <w:r w:rsidRPr="00675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http://spbexchange.ru/</w:t>
        </w:r>
      </w:hyperlink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приостановила допуск ООО «Московские партнеры» к участию в организованных торгах ценными бумагами.</w:t>
      </w:r>
    </w:p>
    <w:p w:rsidR="00E83903" w:rsidRDefault="00E83903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4E5" w:rsidRDefault="00E83903" w:rsidP="004534E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2021 года прекра</w:t>
      </w:r>
      <w:r w:rsidR="004534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 действие Договора с ПУБЛИЧ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АКЦИОНЕРНЫМ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«САНКТ-ПЕТЕРБУРГСКАЯ БИРЖА» (</w:t>
      </w:r>
      <w:hyperlink r:id="rId8" w:tgtFrame="_blank" w:history="1">
        <w:r w:rsidRPr="00675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http://spbexchange.ru/</w:t>
        </w:r>
      </w:hyperlink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 ООО «Московские партнеры» к участию в организованных торгах прекращен.</w:t>
      </w:r>
    </w:p>
    <w:p w:rsidR="004534E5" w:rsidRDefault="004534E5" w:rsidP="004534E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 с 01 апре</w:t>
      </w:r>
      <w:r w:rsidR="000D1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2021 года по 09 июля 2023 года.</w:t>
      </w:r>
    </w:p>
    <w:p w:rsidR="000D122F" w:rsidRDefault="000D122F" w:rsidP="004534E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122F" w:rsidRPr="000D122F" w:rsidRDefault="000D122F" w:rsidP="000D12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2023 года заключен Договор с ПУБЛИЧНЫМ АКЦИОНЕРНЫМ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«САНКТ-ПЕТЕРБУРГСКАЯ БИРЖА» </w:t>
      </w:r>
      <w:hyperlink r:id="rId9" w:history="1">
        <w:r w:rsidRPr="000D122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https://spbexchange.ru/</w:t>
        </w:r>
      </w:hyperlink>
    </w:p>
    <w:p w:rsidR="000D122F" w:rsidRPr="000D122F" w:rsidRDefault="000D122F" w:rsidP="000D12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ООО «Московские партнеры» к участию в организованных торгах возобновлен. </w:t>
      </w:r>
      <w:r w:rsidRPr="000D1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0D1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настоящее время.</w:t>
      </w:r>
    </w:p>
    <w:p w:rsidR="000D122F" w:rsidRPr="004534E5" w:rsidRDefault="000D122F" w:rsidP="004534E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4E5" w:rsidRPr="006753F8" w:rsidRDefault="004534E5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F8" w:rsidRPr="007F50F4" w:rsidRDefault="006753F8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F4" w:rsidRPr="005E55BA" w:rsidRDefault="007F50F4" w:rsidP="007F50F4">
      <w:pPr>
        <w:shd w:val="clear" w:color="auto" w:fill="FFFFFF"/>
        <w:spacing w:before="100" w:beforeAutospacing="1" w:after="100" w:afterAutospacing="1" w:line="22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BA" w:rsidRPr="005E55BA" w:rsidRDefault="005E55BA" w:rsidP="00497CE3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sectPr w:rsidR="005E55BA" w:rsidRPr="005E55BA" w:rsidSect="000D12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03327"/>
    <w:multiLevelType w:val="hybridMultilevel"/>
    <w:tmpl w:val="01069558"/>
    <w:lvl w:ilvl="0" w:tplc="5D74B67A">
      <w:start w:val="1"/>
      <w:numFmt w:val="decimal"/>
      <w:lvlText w:val="%1.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0D122F"/>
    <w:rsid w:val="002270E8"/>
    <w:rsid w:val="004534E5"/>
    <w:rsid w:val="00497CE3"/>
    <w:rsid w:val="004D732A"/>
    <w:rsid w:val="005112CA"/>
    <w:rsid w:val="0051458F"/>
    <w:rsid w:val="005E55BA"/>
    <w:rsid w:val="005F6507"/>
    <w:rsid w:val="00646264"/>
    <w:rsid w:val="0067018F"/>
    <w:rsid w:val="006753F8"/>
    <w:rsid w:val="007B0018"/>
    <w:rsid w:val="007F50F4"/>
    <w:rsid w:val="00832734"/>
    <w:rsid w:val="008A5B45"/>
    <w:rsid w:val="008B4AD7"/>
    <w:rsid w:val="00AD248F"/>
    <w:rsid w:val="00B43B7B"/>
    <w:rsid w:val="00BB29C9"/>
    <w:rsid w:val="00E83903"/>
    <w:rsid w:val="00EC2B45"/>
    <w:rsid w:val="00F42615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09D4FD-33B9-4F84-9A53-EDC9413B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exchan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bexchan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bexchang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ex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bexchan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 Александр</dc:creator>
  <cp:lastModifiedBy>n.sakovskaya</cp:lastModifiedBy>
  <cp:revision>2</cp:revision>
  <cp:lastPrinted>2016-05-23T13:10:00Z</cp:lastPrinted>
  <dcterms:created xsi:type="dcterms:W3CDTF">2024-04-02T20:16:00Z</dcterms:created>
  <dcterms:modified xsi:type="dcterms:W3CDTF">2024-04-02T20:16:00Z</dcterms:modified>
</cp:coreProperties>
</file>